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2021年度柳林县成家庄镇人民政府项目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绩效自评报告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（一）单位基本情况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918" w:firstLineChars="3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成家庄镇位于柳林县城北15公里处，是柳林县北部山区的中心乡镇。全镇76.71平方公里。2019年至202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年，经过村组合并，将原有的20个行政村合并为9个行政村，自然村总数为47个。镇政府内设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党政综合办公室、经济发展办公室、社会事务办公室、规划建设办公室、综合行政执法办公室、党群服务中心、综合便民服务中心、退役军人服务保障工作站。行政人员19人，事业人员29人。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乡党机构具有党委和政府两种职能，党委领导政府工作，主要是政治思想和方针政策的领导，干部的选拔，考核和监督，经济和行政工作中重大问题的决策。乡政府是基层国家行政机关，行使本行政区的职能。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(三)预算数、决算数情况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2021年度部门决算收入拨款20433637元， 2021年年初预算数10586867元，2021年支出决算26253019.30元，其中基本支出9735761.75元（人员经费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8420782.07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元，公用经费1314979.68元）,项目支出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16517257.55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项目基本情况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、项目的实施情况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在县财政局和各项目相关部门的指导下，2021年我镇所有项目的日常管理工作均按照我单位相关管理制度执行，建立了工作有计划、实施有方案、日常有监督的管理机制，在专项工作中全部按预算实施验收完毕，每项资金都发放到位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、项目资金管理情况分析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我镇在执行项目过程中，严格按照《会计法》《预算法》等相关要求组织实施，专款专用，未出现截留、挪用和违反合同约定支付等现象。会计核算真实、完整、准确、及时，支出审批程序按规定执行，经费支出与预算批复用途相符，且符合国家财经法规和财务管理制度以及资金管理的相关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三、绩效目标实现情况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我镇从项目立项、资金落实、业务管理、项目产出、项目效二级指标项目的评分都很高。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项目立项：项目的申请、设立过程符合相关要求，设定绩效目标合理，绩效指标细化、明确、清晰和可衡量。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资金落实:资金落实到位情况及时。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业务管理：管理制度健全、制度执行有效、项目质量可控。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项目指标：项目完成率100%、完成及时率100%、质量达标率100%。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项目效益：项目实施对经济效益、社会效益好，是发展民生、改善民生需要，为乡镇经济创造了条件，生态效益都较好，可持续影响对我镇经济发挥更好效益、社会公众的满意度非常高。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四、存在的问题和建议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实施进度不符合预期、管理制度还不够完善，在下一步的工作中，我镇将自评结果作为全国预算的落脚点，及时整理、归纳、分析、反馈绩效自评结果。建立健全内部控制制度，完善管理制度，建立科学的资金效益评价制度，不断提高财政资金使用管理的水平和效率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柳林县成家庄镇人民政府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2022年9月14号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114E"/>
    <w:multiLevelType w:val="singleLevel"/>
    <w:tmpl w:val="9A0611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968701"/>
    <w:multiLevelType w:val="singleLevel"/>
    <w:tmpl w:val="A19687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BD0FE4"/>
    <w:multiLevelType w:val="singleLevel"/>
    <w:tmpl w:val="19BD0F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2JhMTQyMjc0OTY2YTgzZmI3NjQ1MjQ4NjFhYjYifQ=="/>
  </w:docVars>
  <w:rsids>
    <w:rsidRoot w:val="00000000"/>
    <w:rsid w:val="04EB6681"/>
    <w:rsid w:val="07391925"/>
    <w:rsid w:val="0AA768ED"/>
    <w:rsid w:val="0C594818"/>
    <w:rsid w:val="136A2E67"/>
    <w:rsid w:val="16371315"/>
    <w:rsid w:val="250C570B"/>
    <w:rsid w:val="2D1063D5"/>
    <w:rsid w:val="322E098E"/>
    <w:rsid w:val="329D4BAF"/>
    <w:rsid w:val="366E56A4"/>
    <w:rsid w:val="505257F0"/>
    <w:rsid w:val="57B55991"/>
    <w:rsid w:val="72011FF3"/>
    <w:rsid w:val="7A5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1137</Characters>
  <Lines>0</Lines>
  <Paragraphs>0</Paragraphs>
  <TotalTime>91</TotalTime>
  <ScaleCrop>false</ScaleCrop>
  <LinksUpToDate>false</LinksUpToDate>
  <CharactersWithSpaces>1190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2022-09-14T01:22:00Z</dcterms:created>
  <dc:creator>czs01</dc:creator>
  <cp:lastModifiedBy>呀。喜洋洋</cp:lastModifiedBy>
  <dcterms:modified xsi:type="dcterms:W3CDTF">2022-09-14T05:09:33Z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3E508ECF6B60465389B9892DB78194BF</vt:lpwstr>
  </property>
</Properties>
</file>